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A9B8A" w14:textId="0734A82F" w:rsidR="00DF5269" w:rsidRDefault="00E41D61" w:rsidP="00B23C43">
      <w:pPr>
        <w:pBdr>
          <w:top w:val="nil"/>
          <w:left w:val="nil"/>
          <w:bottom w:val="nil"/>
          <w:right w:val="nil"/>
          <w:between w:val="nil"/>
        </w:pBdr>
        <w:ind w:left="-284" w:right="-291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07C60A72" wp14:editId="6106E05D">
                <wp:simplePos x="0" y="0"/>
                <wp:positionH relativeFrom="margin">
                  <wp:posOffset>-536575</wp:posOffset>
                </wp:positionH>
                <wp:positionV relativeFrom="page">
                  <wp:posOffset>413385</wp:posOffset>
                </wp:positionV>
                <wp:extent cx="1589405" cy="376555"/>
                <wp:effectExtent l="0" t="0" r="0" b="0"/>
                <wp:wrapNone/>
                <wp:docPr id="1073741831" name="Rectángulo 1073741831" descr="Boletín N° 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0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66C0A7" w14:textId="77777777" w:rsidR="00E41D61" w:rsidRDefault="00E41D61" w:rsidP="00E41D6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Boletín N° 000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60A72" id="Rectángulo 1073741831" o:spid="_x0000_s1026" alt="Boletín N° 000" style="position:absolute;left:0;text-align:left;margin-left:-42.25pt;margin-top:32.55pt;width:125.15pt;height:29.65pt;z-index:25166131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" filled="f" stroked="f">
                <v:textbox inset="1.26875mm,1.26875mm,1.26875mm,1.26875mm">
                  <w:txbxContent>
                    <w:p w14:paraId="6466C0A7" w14:textId="77777777" w:rsidR="00E41D61" w:rsidRDefault="00E41D61" w:rsidP="00E41D6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Boletín N° 000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eastAsia="Arial" w:hAnsi="Arial" w:cs="Arial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CF55B67" wp14:editId="28FA047E">
                <wp:simplePos x="0" y="0"/>
                <wp:positionH relativeFrom="margin">
                  <wp:posOffset>4145280</wp:posOffset>
                </wp:positionH>
                <wp:positionV relativeFrom="page">
                  <wp:posOffset>529590</wp:posOffset>
                </wp:positionV>
                <wp:extent cx="1766815" cy="340414"/>
                <wp:effectExtent l="0" t="0" r="0" b="0"/>
                <wp:wrapNone/>
                <wp:docPr id="1073741830" name="Rectángulo 1073741830" descr="02 de junio de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815" cy="340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6E988" w14:textId="0A24CF9F" w:rsidR="00DF5269" w:rsidRDefault="00026BC7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18</w:t>
                            </w:r>
                            <w:r w:rsidR="00000000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 xml:space="preserve"> de junio de 2025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55B67" id="Rectángulo 1073741830" o:spid="_x0000_s1027" alt="02 de junio de 2025" style="position:absolute;left:0;text-align:left;margin-left:326.4pt;margin-top:41.7pt;width:139.1pt;height:26.8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" filled="f" stroked="f">
                <v:textbox inset="1.26875mm,1.26875mm,1.26875mm,1.26875mm">
                  <w:txbxContent>
                    <w:p w14:paraId="46D6E988" w14:textId="0A24CF9F" w:rsidR="00DF5269" w:rsidRDefault="00026BC7">
                      <w:pPr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18</w:t>
                      </w:r>
                      <w:r w:rsidR="00000000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 xml:space="preserve"> de junio de 2025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eastAsia="Arial" w:hAnsi="Arial" w:cs="Arial"/>
          <w:b/>
          <w:color w:val="000000"/>
          <w:sz w:val="28"/>
          <w:szCs w:val="28"/>
        </w:rPr>
        <w:t>Ti</w:t>
      </w:r>
      <w:r w:rsidR="00026BC7">
        <w:rPr>
          <w:rFonts w:ascii="Arial" w:eastAsia="Arial" w:hAnsi="Arial" w:cs="Arial"/>
          <w:b/>
          <w:color w:val="000000"/>
          <w:sz w:val="28"/>
          <w:szCs w:val="28"/>
        </w:rPr>
        <w:t xml:space="preserve">tulación de tierras, </w:t>
      </w:r>
      <w:r w:rsidR="00C92387">
        <w:rPr>
          <w:rFonts w:ascii="Arial" w:eastAsia="Arial" w:hAnsi="Arial" w:cs="Arial"/>
          <w:b/>
          <w:color w:val="000000"/>
          <w:sz w:val="28"/>
          <w:szCs w:val="28"/>
        </w:rPr>
        <w:t>enlaces comerciales</w:t>
      </w:r>
      <w:r w:rsidR="00026BC7">
        <w:rPr>
          <w:rFonts w:ascii="Arial" w:eastAsia="Arial" w:hAnsi="Arial" w:cs="Arial"/>
          <w:b/>
          <w:color w:val="000000"/>
          <w:sz w:val="28"/>
          <w:szCs w:val="28"/>
        </w:rPr>
        <w:t xml:space="preserve">, asistencias, </w:t>
      </w:r>
      <w:r w:rsidR="00C92387">
        <w:rPr>
          <w:rFonts w:ascii="Arial" w:eastAsia="Arial" w:hAnsi="Arial" w:cs="Arial"/>
          <w:b/>
          <w:color w:val="000000"/>
          <w:sz w:val="28"/>
          <w:szCs w:val="28"/>
        </w:rPr>
        <w:t>créditos, mecanización incentivaron el agro en 2024, en Santa Elena</w:t>
      </w:r>
    </w:p>
    <w:p w14:paraId="7089AFF8" w14:textId="77777777" w:rsidR="00252C0A" w:rsidRPr="009B4B6C" w:rsidRDefault="00252C0A" w:rsidP="00C92387">
      <w:pPr>
        <w:ind w:left="-284" w:right="-291"/>
        <w:rPr>
          <w:rFonts w:ascii="Arial" w:hAnsi="Arial" w:cs="Arial"/>
          <w:b/>
          <w:bCs/>
          <w:sz w:val="28"/>
          <w:szCs w:val="28"/>
        </w:rPr>
      </w:pPr>
    </w:p>
    <w:p w14:paraId="7F6DFA49" w14:textId="50F2890B" w:rsidR="00252C0A" w:rsidRPr="00932676" w:rsidRDefault="00C92387" w:rsidP="00932676">
      <w:pPr>
        <w:ind w:left="-284" w:right="-289"/>
        <w:jc w:val="both"/>
        <w:rPr>
          <w:rFonts w:ascii="Arial" w:hAnsi="Arial" w:cs="Arial"/>
        </w:rPr>
      </w:pPr>
      <w:r w:rsidRPr="00932676">
        <w:rPr>
          <w:rFonts w:ascii="Arial" w:hAnsi="Arial" w:cs="Arial"/>
        </w:rPr>
        <w:t>589.365 dólares comercializaron pr</w:t>
      </w:r>
      <w:r w:rsidR="00DB5E0A" w:rsidRPr="00932676">
        <w:rPr>
          <w:rFonts w:ascii="Arial" w:hAnsi="Arial" w:cs="Arial"/>
        </w:rPr>
        <w:t>od</w:t>
      </w:r>
      <w:r w:rsidRPr="00932676">
        <w:rPr>
          <w:rFonts w:ascii="Arial" w:hAnsi="Arial" w:cs="Arial"/>
        </w:rPr>
        <w:t>uctores de Santa Elena mediante los mecanismos de enlaces comerciales y Circuitos Alternativos de Comercialización (Cialcos), durante el año 2024, con el apoyo de la Dirección Distrital del Ministerio de Agricultura y Ganadería, en la provincia costera.</w:t>
      </w:r>
    </w:p>
    <w:p w14:paraId="5F803405" w14:textId="77777777" w:rsidR="00DB5E0A" w:rsidRPr="00932676" w:rsidRDefault="00DB5E0A" w:rsidP="00932676">
      <w:pPr>
        <w:ind w:left="-284" w:right="-289"/>
        <w:jc w:val="both"/>
        <w:rPr>
          <w:rFonts w:ascii="Arial" w:hAnsi="Arial" w:cs="Arial"/>
        </w:rPr>
      </w:pPr>
    </w:p>
    <w:p w14:paraId="12B078E4" w14:textId="03803CE6" w:rsidR="000207D2" w:rsidRPr="00932676" w:rsidRDefault="00DB5E0A" w:rsidP="00932676">
      <w:pP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hAnsi="Arial" w:cs="Arial"/>
        </w:rPr>
        <w:t>Este dato fue parte de la Rendición de Cuentas 2024 que este miércoles present</w:t>
      </w:r>
      <w:r w:rsidR="000207D2" w:rsidRPr="00932676">
        <w:rPr>
          <w:rFonts w:ascii="Arial" w:hAnsi="Arial" w:cs="Arial"/>
        </w:rPr>
        <w:t>ó</w:t>
      </w:r>
      <w:r w:rsidRPr="00932676">
        <w:rPr>
          <w:rFonts w:ascii="Arial" w:hAnsi="Arial" w:cs="Arial"/>
        </w:rPr>
        <w:t xml:space="preserve"> el director Distrital del MAG en Santa Elena, Andrés Drouet</w:t>
      </w:r>
      <w:r w:rsidR="000207D2" w:rsidRPr="00932676">
        <w:rPr>
          <w:rFonts w:ascii="Arial" w:hAnsi="Arial" w:cs="Arial"/>
        </w:rPr>
        <w:t>. “</w:t>
      </w:r>
      <w:r w:rsidR="000207D2" w:rsidRPr="00932676">
        <w:rPr>
          <w:rFonts w:ascii="Arial" w:eastAsia="Calibri" w:hAnsi="Arial" w:cs="Arial"/>
          <w:color w:val="000000"/>
        </w:rPr>
        <w:t xml:space="preserve">Mediante los mecanismos de comercialización mayoristas de pequeños y medianos productores agropecuarios se </w:t>
      </w:r>
      <w:r w:rsidR="000207D2" w:rsidRPr="00932676">
        <w:rPr>
          <w:rFonts w:ascii="Arial" w:eastAsia="Calibri" w:hAnsi="Arial" w:cs="Arial"/>
          <w:color w:val="000000"/>
        </w:rPr>
        <w:t>vendió</w:t>
      </w:r>
      <w:r w:rsidR="000207D2" w:rsidRPr="00932676">
        <w:rPr>
          <w:rFonts w:ascii="Arial" w:eastAsia="Calibri" w:hAnsi="Arial" w:cs="Arial"/>
          <w:color w:val="000000"/>
        </w:rPr>
        <w:t xml:space="preserve"> 459.122,53</w:t>
      </w:r>
      <w:r w:rsidR="000207D2" w:rsidRPr="00932676">
        <w:rPr>
          <w:rFonts w:ascii="Arial" w:eastAsia="Calibri" w:hAnsi="Arial" w:cs="Arial"/>
          <w:color w:val="000000"/>
        </w:rPr>
        <w:t xml:space="preserve"> dólares</w:t>
      </w:r>
      <w:r w:rsidR="000207D2" w:rsidRPr="00932676">
        <w:rPr>
          <w:rFonts w:ascii="Arial" w:eastAsia="Calibri" w:hAnsi="Arial" w:cs="Arial"/>
          <w:color w:val="000000"/>
        </w:rPr>
        <w:t xml:space="preserve"> con la intervención de productores de </w:t>
      </w:r>
      <w:r w:rsidR="000207D2" w:rsidRPr="00932676">
        <w:rPr>
          <w:rFonts w:ascii="Arial" w:eastAsia="Calibri" w:hAnsi="Arial" w:cs="Arial"/>
          <w:color w:val="000000"/>
        </w:rPr>
        <w:t xml:space="preserve">la </w:t>
      </w:r>
      <w:r w:rsidR="000207D2" w:rsidRPr="00932676">
        <w:rPr>
          <w:rFonts w:ascii="Arial" w:eastAsia="Calibri" w:hAnsi="Arial" w:cs="Arial"/>
          <w:color w:val="000000"/>
        </w:rPr>
        <w:t>AFC en ferias y venta</w:t>
      </w:r>
      <w:r w:rsidR="000207D2" w:rsidRPr="00932676">
        <w:rPr>
          <w:rFonts w:ascii="Arial" w:eastAsia="Calibri" w:hAnsi="Arial" w:cs="Arial"/>
          <w:color w:val="000000"/>
        </w:rPr>
        <w:t>s</w:t>
      </w:r>
      <w:r w:rsidR="000207D2" w:rsidRPr="00932676">
        <w:rPr>
          <w:rFonts w:ascii="Arial" w:eastAsia="Calibri" w:hAnsi="Arial" w:cs="Arial"/>
          <w:color w:val="000000"/>
        </w:rPr>
        <w:t xml:space="preserve"> a la empresa privada;</w:t>
      </w:r>
      <w:r w:rsidR="000207D2" w:rsidRPr="00932676">
        <w:rPr>
          <w:rFonts w:ascii="Arial" w:eastAsia="Calibri" w:hAnsi="Arial" w:cs="Arial"/>
          <w:color w:val="000000"/>
        </w:rPr>
        <w:t xml:space="preserve"> así como se</w:t>
      </w:r>
      <w:r w:rsidR="000207D2" w:rsidRPr="00932676">
        <w:rPr>
          <w:rFonts w:ascii="Arial" w:eastAsia="Calibri" w:hAnsi="Arial" w:cs="Arial"/>
          <w:color w:val="000000"/>
        </w:rPr>
        <w:t xml:space="preserve"> registró 130.243</w:t>
      </w:r>
      <w:r w:rsidR="000207D2" w:rsidRPr="00932676">
        <w:rPr>
          <w:rFonts w:ascii="Arial" w:eastAsia="Calibri" w:hAnsi="Arial" w:cs="Arial"/>
          <w:color w:val="000000"/>
        </w:rPr>
        <w:t xml:space="preserve"> dólares</w:t>
      </w:r>
      <w:r w:rsidR="000207D2" w:rsidRPr="00932676">
        <w:rPr>
          <w:rFonts w:ascii="Arial" w:eastAsia="Calibri" w:hAnsi="Arial" w:cs="Arial"/>
          <w:color w:val="000000"/>
        </w:rPr>
        <w:t xml:space="preserve"> en Circuitos Alternativos de Comercialización</w:t>
      </w:r>
      <w:r w:rsidR="000207D2" w:rsidRPr="00932676">
        <w:rPr>
          <w:rFonts w:ascii="Arial" w:eastAsia="Calibri" w:hAnsi="Arial" w:cs="Arial"/>
          <w:color w:val="000000"/>
        </w:rPr>
        <w:t>”, dijo.</w:t>
      </w:r>
    </w:p>
    <w:p w14:paraId="7279441A" w14:textId="77777777" w:rsidR="000207D2" w:rsidRPr="00932676" w:rsidRDefault="000207D2" w:rsidP="00932676">
      <w:pPr>
        <w:ind w:left="-284" w:right="-289"/>
        <w:jc w:val="both"/>
        <w:rPr>
          <w:rFonts w:ascii="Arial" w:hAnsi="Arial" w:cs="Arial"/>
        </w:rPr>
      </w:pPr>
    </w:p>
    <w:p w14:paraId="3CFC9200" w14:textId="69ACE51F" w:rsidR="00DF5269" w:rsidRPr="00932676" w:rsidRDefault="000207D2" w:rsidP="00932676">
      <w:pP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hAnsi="Arial" w:cs="Arial"/>
        </w:rPr>
        <w:t>Además, Andrés</w:t>
      </w:r>
      <w:r w:rsidR="00DB5E0A" w:rsidRPr="00932676">
        <w:rPr>
          <w:rFonts w:ascii="Arial" w:hAnsi="Arial" w:cs="Arial"/>
        </w:rPr>
        <w:t xml:space="preserve"> Drouet citó la entrega de 75 títulos de propiedad de tierras</w:t>
      </w:r>
      <w:r w:rsidRPr="00932676">
        <w:rPr>
          <w:rFonts w:ascii="Arial" w:hAnsi="Arial" w:cs="Arial"/>
        </w:rPr>
        <w:t xml:space="preserve">, la ejecución de 6 inventarios de </w:t>
      </w:r>
      <w:r w:rsidR="00026BC7" w:rsidRPr="00932676">
        <w:rPr>
          <w:rFonts w:ascii="Arial" w:eastAsia="Calibri" w:hAnsi="Arial" w:cs="Arial"/>
          <w:color w:val="000000"/>
        </w:rPr>
        <w:t>sistema de riego y drenaje en las Juntas de Riego Calicanto y Cerezal Bellavista</w:t>
      </w:r>
      <w:r w:rsidRPr="00932676">
        <w:rPr>
          <w:rFonts w:ascii="Arial" w:eastAsia="Calibri" w:hAnsi="Arial" w:cs="Arial"/>
          <w:color w:val="000000"/>
        </w:rPr>
        <w:t>,</w:t>
      </w:r>
      <w:r w:rsidR="00026BC7" w:rsidRPr="00932676">
        <w:rPr>
          <w:rFonts w:ascii="Arial" w:eastAsia="Calibri" w:hAnsi="Arial" w:cs="Arial"/>
          <w:color w:val="000000"/>
        </w:rPr>
        <w:t xml:space="preserve"> de la parroquia Colonche</w:t>
      </w:r>
      <w:r w:rsidRPr="00932676">
        <w:rPr>
          <w:rFonts w:ascii="Arial" w:eastAsia="Calibri" w:hAnsi="Arial" w:cs="Arial"/>
          <w:color w:val="000000"/>
        </w:rPr>
        <w:t>;</w:t>
      </w:r>
      <w:r w:rsidR="00026BC7" w:rsidRPr="00932676">
        <w:rPr>
          <w:rFonts w:ascii="Arial" w:eastAsia="Calibri" w:hAnsi="Arial" w:cs="Arial"/>
          <w:color w:val="000000"/>
        </w:rPr>
        <w:t xml:space="preserve">  Valle 17 de Junio</w:t>
      </w:r>
      <w:r w:rsidRPr="00932676">
        <w:rPr>
          <w:rFonts w:ascii="Arial" w:eastAsia="Calibri" w:hAnsi="Arial" w:cs="Arial"/>
          <w:color w:val="000000"/>
        </w:rPr>
        <w:t xml:space="preserve"> y</w:t>
      </w:r>
      <w:r w:rsidR="00026BC7" w:rsidRPr="00932676">
        <w:rPr>
          <w:rFonts w:ascii="Arial" w:eastAsia="Calibri" w:hAnsi="Arial" w:cs="Arial"/>
          <w:color w:val="000000"/>
        </w:rPr>
        <w:t xml:space="preserve"> San Rafael</w:t>
      </w:r>
      <w:r w:rsidRPr="00932676">
        <w:rPr>
          <w:rFonts w:ascii="Arial" w:eastAsia="Calibri" w:hAnsi="Arial" w:cs="Arial"/>
          <w:color w:val="000000"/>
        </w:rPr>
        <w:t>,</w:t>
      </w:r>
      <w:r w:rsidR="00026BC7" w:rsidRPr="00932676">
        <w:rPr>
          <w:rFonts w:ascii="Arial" w:eastAsia="Calibri" w:hAnsi="Arial" w:cs="Arial"/>
          <w:color w:val="000000"/>
        </w:rPr>
        <w:t xml:space="preserve"> de la parroquia Chanduy</w:t>
      </w:r>
      <w:r w:rsidRPr="00932676">
        <w:rPr>
          <w:rFonts w:ascii="Arial" w:eastAsia="Calibri" w:hAnsi="Arial" w:cs="Arial"/>
          <w:color w:val="000000"/>
        </w:rPr>
        <w:t xml:space="preserve">; </w:t>
      </w:r>
      <w:r w:rsidR="00026BC7" w:rsidRPr="00932676">
        <w:rPr>
          <w:rFonts w:ascii="Arial" w:eastAsia="Calibri" w:hAnsi="Arial" w:cs="Arial"/>
          <w:color w:val="000000"/>
        </w:rPr>
        <w:t>Del Pacífico</w:t>
      </w:r>
      <w:r w:rsidRPr="00932676">
        <w:rPr>
          <w:rFonts w:ascii="Arial" w:eastAsia="Calibri" w:hAnsi="Arial" w:cs="Arial"/>
          <w:color w:val="000000"/>
        </w:rPr>
        <w:t xml:space="preserve"> y </w:t>
      </w:r>
      <w:r w:rsidR="00026BC7" w:rsidRPr="00932676">
        <w:rPr>
          <w:rFonts w:ascii="Arial" w:eastAsia="Calibri" w:hAnsi="Arial" w:cs="Arial"/>
          <w:color w:val="000000"/>
        </w:rPr>
        <w:t>Sube y Baja</w:t>
      </w:r>
      <w:r w:rsidRPr="00932676">
        <w:rPr>
          <w:rFonts w:ascii="Arial" w:eastAsia="Calibri" w:hAnsi="Arial" w:cs="Arial"/>
          <w:color w:val="000000"/>
        </w:rPr>
        <w:t>,</w:t>
      </w:r>
      <w:r w:rsidR="00026BC7" w:rsidRPr="00932676">
        <w:rPr>
          <w:rFonts w:ascii="Arial" w:eastAsia="Calibri" w:hAnsi="Arial" w:cs="Arial"/>
          <w:color w:val="000000"/>
        </w:rPr>
        <w:t xml:space="preserve"> de la </w:t>
      </w:r>
      <w:r w:rsidRPr="00932676">
        <w:rPr>
          <w:rFonts w:ascii="Arial" w:eastAsia="Calibri" w:hAnsi="Arial" w:cs="Arial"/>
          <w:color w:val="000000"/>
        </w:rPr>
        <w:t>p</w:t>
      </w:r>
      <w:r w:rsidR="00026BC7" w:rsidRPr="00932676">
        <w:rPr>
          <w:rFonts w:ascii="Arial" w:eastAsia="Calibri" w:hAnsi="Arial" w:cs="Arial"/>
          <w:color w:val="000000"/>
        </w:rPr>
        <w:t xml:space="preserve">arroquia Simón Bolívar. </w:t>
      </w:r>
      <w:r w:rsidRPr="00932676">
        <w:rPr>
          <w:rFonts w:ascii="Arial" w:eastAsia="Calibri" w:hAnsi="Arial" w:cs="Arial"/>
          <w:color w:val="000000"/>
        </w:rPr>
        <w:t xml:space="preserve">Además, se </w:t>
      </w:r>
      <w:r w:rsidR="00026BC7" w:rsidRPr="00932676">
        <w:rPr>
          <w:rFonts w:ascii="Arial" w:eastAsia="Calibri" w:hAnsi="Arial" w:cs="Arial"/>
          <w:color w:val="000000"/>
        </w:rPr>
        <w:t>registraron 774,25 hectáreas geo</w:t>
      </w:r>
      <w:r w:rsidR="00B23C43">
        <w:rPr>
          <w:rFonts w:ascii="Arial" w:eastAsia="Calibri" w:hAnsi="Arial" w:cs="Arial"/>
          <w:color w:val="000000"/>
        </w:rPr>
        <w:t>r</w:t>
      </w:r>
      <w:r w:rsidR="00026BC7" w:rsidRPr="00932676">
        <w:rPr>
          <w:rFonts w:ascii="Arial" w:eastAsia="Calibri" w:hAnsi="Arial" w:cs="Arial"/>
          <w:color w:val="000000"/>
        </w:rPr>
        <w:t>referenciadas, que benefician a 485 productores</w:t>
      </w:r>
      <w:r w:rsidRPr="00932676">
        <w:rPr>
          <w:rFonts w:ascii="Arial" w:eastAsia="Calibri" w:hAnsi="Arial" w:cs="Arial"/>
          <w:color w:val="000000"/>
        </w:rPr>
        <w:t>.</w:t>
      </w:r>
    </w:p>
    <w:p w14:paraId="4079DB26" w14:textId="77777777" w:rsidR="00DF5269" w:rsidRPr="00932676" w:rsidRDefault="00DF5269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1DD90FC8" w14:textId="28DEBE7D" w:rsidR="00DF5269" w:rsidRPr="00932676" w:rsidRDefault="000207D2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Respecto al Proyecto CampoSeguro, el Director Distrital indicó que se emitieron </w:t>
      </w:r>
      <w:r w:rsidR="00026BC7" w:rsidRPr="00932676">
        <w:rPr>
          <w:rFonts w:ascii="Arial" w:eastAsia="Calibri" w:hAnsi="Arial" w:cs="Arial"/>
          <w:color w:val="000000"/>
        </w:rPr>
        <w:t xml:space="preserve">27 pólizas agrícolas asegurando 48 hectáreas </w:t>
      </w:r>
      <w:r w:rsidRPr="00932676">
        <w:rPr>
          <w:rFonts w:ascii="Arial" w:eastAsia="Calibri" w:hAnsi="Arial" w:cs="Arial"/>
          <w:color w:val="000000"/>
        </w:rPr>
        <w:t xml:space="preserve">de cultivos de </w:t>
      </w:r>
      <w:r w:rsidR="00026BC7" w:rsidRPr="00932676">
        <w:rPr>
          <w:rFonts w:ascii="Arial" w:eastAsia="Calibri" w:hAnsi="Arial" w:cs="Arial"/>
          <w:color w:val="000000"/>
        </w:rPr>
        <w:t>maíz duro, café y cacao</w:t>
      </w:r>
      <w:r w:rsidRPr="00932676">
        <w:rPr>
          <w:rFonts w:ascii="Arial" w:eastAsia="Calibri" w:hAnsi="Arial" w:cs="Arial"/>
          <w:color w:val="000000"/>
        </w:rPr>
        <w:t xml:space="preserve">, </w:t>
      </w:r>
      <w:r w:rsidR="00026BC7" w:rsidRPr="00932676">
        <w:rPr>
          <w:rFonts w:ascii="Arial" w:eastAsia="Calibri" w:hAnsi="Arial" w:cs="Arial"/>
          <w:color w:val="000000"/>
        </w:rPr>
        <w:t xml:space="preserve">en las parroquias Chanduy, Colonche, Simón Bolívar y Manglaralto. </w:t>
      </w:r>
      <w:r w:rsidRPr="00932676">
        <w:rPr>
          <w:rFonts w:ascii="Arial" w:eastAsia="Calibri" w:hAnsi="Arial" w:cs="Arial"/>
          <w:color w:val="000000"/>
        </w:rPr>
        <w:t xml:space="preserve">También se </w:t>
      </w:r>
      <w:r w:rsidR="00026BC7" w:rsidRPr="00932676">
        <w:rPr>
          <w:rFonts w:ascii="Arial" w:eastAsia="Calibri" w:hAnsi="Arial" w:cs="Arial"/>
          <w:color w:val="000000"/>
        </w:rPr>
        <w:t>presentaron 7 avisos de siniestros en cultivo</w:t>
      </w:r>
      <w:r w:rsidR="00B23C43">
        <w:rPr>
          <w:rFonts w:ascii="Arial" w:eastAsia="Calibri" w:hAnsi="Arial" w:cs="Arial"/>
          <w:color w:val="000000"/>
        </w:rPr>
        <w:t>s</w:t>
      </w:r>
      <w:r w:rsidR="00026BC7" w:rsidRPr="00932676">
        <w:rPr>
          <w:rFonts w:ascii="Arial" w:eastAsia="Calibri" w:hAnsi="Arial" w:cs="Arial"/>
          <w:color w:val="000000"/>
        </w:rPr>
        <w:t xml:space="preserve"> de maíz en las </w:t>
      </w:r>
      <w:r w:rsidRPr="00932676">
        <w:rPr>
          <w:rFonts w:ascii="Arial" w:eastAsia="Calibri" w:hAnsi="Arial" w:cs="Arial"/>
          <w:color w:val="000000"/>
        </w:rPr>
        <w:t>p</w:t>
      </w:r>
      <w:r w:rsidR="00026BC7" w:rsidRPr="00932676">
        <w:rPr>
          <w:rFonts w:ascii="Arial" w:eastAsia="Calibri" w:hAnsi="Arial" w:cs="Arial"/>
          <w:color w:val="000000"/>
        </w:rPr>
        <w:t>arroquias Colonche y Simón Bolívar</w:t>
      </w:r>
      <w:r w:rsidRPr="00932676">
        <w:rPr>
          <w:rFonts w:ascii="Arial" w:eastAsia="Calibri" w:hAnsi="Arial" w:cs="Arial"/>
          <w:color w:val="000000"/>
        </w:rPr>
        <w:t xml:space="preserve">, así como se indemnizó a </w:t>
      </w:r>
      <w:r w:rsidR="00026BC7" w:rsidRPr="00932676">
        <w:rPr>
          <w:rFonts w:ascii="Arial" w:eastAsia="Calibri" w:hAnsi="Arial" w:cs="Arial"/>
          <w:color w:val="000000"/>
        </w:rPr>
        <w:t>5 productores de las parroquias Chanduy, Simón Bolívar y Chanduy por 2.524 dólares</w:t>
      </w:r>
      <w:r w:rsidRPr="00932676">
        <w:rPr>
          <w:rFonts w:ascii="Arial" w:eastAsia="Calibri" w:hAnsi="Arial" w:cs="Arial"/>
          <w:color w:val="000000"/>
        </w:rPr>
        <w:t xml:space="preserve"> debido a pé</w:t>
      </w:r>
      <w:r w:rsidR="00026BC7" w:rsidRPr="00932676">
        <w:rPr>
          <w:rFonts w:ascii="Arial" w:eastAsia="Calibri" w:hAnsi="Arial" w:cs="Arial"/>
          <w:color w:val="000000"/>
        </w:rPr>
        <w:t>rdidas en cultivo</w:t>
      </w:r>
      <w:r w:rsidRPr="00932676">
        <w:rPr>
          <w:rFonts w:ascii="Arial" w:eastAsia="Calibri" w:hAnsi="Arial" w:cs="Arial"/>
          <w:color w:val="000000"/>
        </w:rPr>
        <w:t>s</w:t>
      </w:r>
      <w:r w:rsidR="00026BC7" w:rsidRPr="00932676">
        <w:rPr>
          <w:rFonts w:ascii="Arial" w:eastAsia="Calibri" w:hAnsi="Arial" w:cs="Arial"/>
          <w:color w:val="000000"/>
        </w:rPr>
        <w:t xml:space="preserve"> de maíz.</w:t>
      </w:r>
    </w:p>
    <w:p w14:paraId="2B3F305E" w14:textId="77777777" w:rsidR="00DF5269" w:rsidRPr="00932676" w:rsidRDefault="00DF5269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56726356" w14:textId="71E6B68D" w:rsidR="000207D2" w:rsidRPr="00932676" w:rsidRDefault="000207D2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Mencionó que a través del </w:t>
      </w:r>
      <w:r w:rsidR="00026BC7" w:rsidRPr="00932676">
        <w:rPr>
          <w:rFonts w:ascii="Arial" w:eastAsia="Calibri" w:hAnsi="Arial" w:cs="Arial"/>
          <w:color w:val="000000"/>
        </w:rPr>
        <w:t xml:space="preserve">Proyecto </w:t>
      </w:r>
      <w:r w:rsidRPr="00932676">
        <w:rPr>
          <w:rFonts w:ascii="Arial" w:eastAsia="Calibri" w:hAnsi="Arial" w:cs="Arial"/>
          <w:color w:val="000000"/>
        </w:rPr>
        <w:t>de</w:t>
      </w:r>
      <w:r w:rsidR="00026BC7" w:rsidRPr="00932676">
        <w:rPr>
          <w:rFonts w:ascii="Arial" w:eastAsia="Calibri" w:hAnsi="Arial" w:cs="Arial"/>
          <w:color w:val="000000"/>
        </w:rPr>
        <w:t xml:space="preserve"> Innovación </w:t>
      </w:r>
      <w:r w:rsidRPr="00932676">
        <w:rPr>
          <w:rFonts w:ascii="Arial" w:eastAsia="Calibri" w:hAnsi="Arial" w:cs="Arial"/>
          <w:color w:val="000000"/>
        </w:rPr>
        <w:t>d</w:t>
      </w:r>
      <w:r w:rsidR="00026BC7" w:rsidRPr="00932676">
        <w:rPr>
          <w:rFonts w:ascii="Arial" w:eastAsia="Calibri" w:hAnsi="Arial" w:cs="Arial"/>
          <w:color w:val="000000"/>
        </w:rPr>
        <w:t xml:space="preserve">e Asistencia Técnica </w:t>
      </w:r>
      <w:r w:rsidRPr="00932676">
        <w:rPr>
          <w:rFonts w:ascii="Arial" w:eastAsia="Calibri" w:hAnsi="Arial" w:cs="Arial"/>
          <w:color w:val="000000"/>
        </w:rPr>
        <w:t>y</w:t>
      </w:r>
      <w:r w:rsidR="00026BC7" w:rsidRPr="00932676">
        <w:rPr>
          <w:rFonts w:ascii="Arial" w:eastAsia="Calibri" w:hAnsi="Arial" w:cs="Arial"/>
          <w:color w:val="000000"/>
        </w:rPr>
        <w:t xml:space="preserve"> Extensión Rural </w:t>
      </w:r>
      <w:r w:rsidRPr="00932676">
        <w:rPr>
          <w:rFonts w:ascii="Arial" w:eastAsia="Calibri" w:hAnsi="Arial" w:cs="Arial"/>
          <w:color w:val="000000"/>
        </w:rPr>
        <w:t xml:space="preserve"> (PIATER, hoy reemplazado por el PIDARA), se </w:t>
      </w:r>
      <w:r w:rsidR="00FE4656" w:rsidRPr="00932676">
        <w:rPr>
          <w:rFonts w:ascii="Arial" w:eastAsia="Calibri" w:hAnsi="Arial" w:cs="Arial"/>
          <w:color w:val="000000"/>
        </w:rPr>
        <w:t>atendió</w:t>
      </w:r>
      <w:r w:rsidRPr="00932676">
        <w:rPr>
          <w:rFonts w:ascii="Arial" w:eastAsia="Calibri" w:hAnsi="Arial" w:cs="Arial"/>
          <w:color w:val="000000"/>
        </w:rPr>
        <w:t xml:space="preserve"> </w:t>
      </w:r>
      <w:r w:rsidR="00026BC7" w:rsidRPr="00932676">
        <w:rPr>
          <w:rFonts w:ascii="Arial" w:eastAsia="Calibri" w:hAnsi="Arial" w:cs="Arial"/>
          <w:color w:val="000000"/>
        </w:rPr>
        <w:t xml:space="preserve">1.150 hectáreas en los rubros de maíz, cebolla, sandía, melón café, cacao, pimiento, limón, sandía, maracuyá, badea, papaya, etc., y </w:t>
      </w:r>
      <w:r w:rsidR="00FE4656" w:rsidRPr="00932676">
        <w:rPr>
          <w:rFonts w:ascii="Arial" w:eastAsia="Calibri" w:hAnsi="Arial" w:cs="Arial"/>
          <w:color w:val="000000"/>
        </w:rPr>
        <w:t xml:space="preserve">se registró </w:t>
      </w:r>
      <w:r w:rsidR="00026BC7" w:rsidRPr="00932676">
        <w:rPr>
          <w:rFonts w:ascii="Arial" w:eastAsia="Calibri" w:hAnsi="Arial" w:cs="Arial"/>
          <w:color w:val="000000"/>
        </w:rPr>
        <w:t>4.463 productores capacitados en buenas prácticas tecnológicas/productivas</w:t>
      </w:r>
      <w:r w:rsidR="00FE4656" w:rsidRPr="00932676">
        <w:rPr>
          <w:rFonts w:ascii="Arial" w:eastAsia="Calibri" w:hAnsi="Arial" w:cs="Arial"/>
          <w:color w:val="000000"/>
        </w:rPr>
        <w:t>.</w:t>
      </w:r>
    </w:p>
    <w:p w14:paraId="144AE601" w14:textId="77777777" w:rsidR="00FE4656" w:rsidRPr="00932676" w:rsidRDefault="00FE465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6C7EA398" w14:textId="77777777" w:rsidR="00932676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Además, </w:t>
      </w:r>
      <w:r w:rsidR="00026BC7" w:rsidRPr="00932676">
        <w:rPr>
          <w:rFonts w:ascii="Arial" w:eastAsia="Calibri" w:hAnsi="Arial" w:cs="Arial"/>
          <w:color w:val="000000"/>
        </w:rPr>
        <w:t xml:space="preserve">62 fincas </w:t>
      </w:r>
      <w:r w:rsidRPr="00932676">
        <w:rPr>
          <w:rFonts w:ascii="Arial" w:eastAsia="Calibri" w:hAnsi="Arial" w:cs="Arial"/>
          <w:color w:val="000000"/>
        </w:rPr>
        <w:t xml:space="preserve">iniciaron </w:t>
      </w:r>
      <w:r w:rsidR="00026BC7" w:rsidRPr="00932676">
        <w:rPr>
          <w:rFonts w:ascii="Arial" w:eastAsia="Calibri" w:hAnsi="Arial" w:cs="Arial"/>
          <w:color w:val="000000"/>
        </w:rPr>
        <w:t>la transición a fincas sustentables;</w:t>
      </w:r>
      <w:r w:rsidRPr="00932676">
        <w:rPr>
          <w:rFonts w:ascii="Arial" w:eastAsia="Calibri" w:hAnsi="Arial" w:cs="Arial"/>
          <w:color w:val="000000"/>
        </w:rPr>
        <w:t xml:space="preserve"> </w:t>
      </w:r>
      <w:r w:rsidR="00026BC7" w:rsidRPr="00932676">
        <w:rPr>
          <w:rFonts w:ascii="Arial" w:eastAsia="Calibri" w:hAnsi="Arial" w:cs="Arial"/>
          <w:color w:val="000000"/>
        </w:rPr>
        <w:t>232 productores capacitados en producción sustentable; implement</w:t>
      </w:r>
      <w:r w:rsidRPr="00932676">
        <w:rPr>
          <w:rFonts w:ascii="Arial" w:eastAsia="Calibri" w:hAnsi="Arial" w:cs="Arial"/>
          <w:color w:val="000000"/>
        </w:rPr>
        <w:t>ados</w:t>
      </w:r>
      <w:r w:rsidR="00026BC7" w:rsidRPr="00932676">
        <w:rPr>
          <w:rFonts w:ascii="Arial" w:eastAsia="Calibri" w:hAnsi="Arial" w:cs="Arial"/>
          <w:color w:val="000000"/>
        </w:rPr>
        <w:t xml:space="preserve"> 4 emprendimientos rurales; fortaleci</w:t>
      </w:r>
      <w:r w:rsidRPr="00932676">
        <w:rPr>
          <w:rFonts w:ascii="Arial" w:eastAsia="Calibri" w:hAnsi="Arial" w:cs="Arial"/>
          <w:color w:val="000000"/>
        </w:rPr>
        <w:t xml:space="preserve">das </w:t>
      </w:r>
      <w:r w:rsidR="00026BC7" w:rsidRPr="00932676">
        <w:rPr>
          <w:rFonts w:ascii="Arial" w:eastAsia="Calibri" w:hAnsi="Arial" w:cs="Arial"/>
          <w:color w:val="000000"/>
        </w:rPr>
        <w:t>4 estrategias de comercialización con las Organizaciones Agroproductivas de la A</w:t>
      </w:r>
      <w:r w:rsidRPr="00932676">
        <w:rPr>
          <w:rFonts w:ascii="Arial" w:eastAsia="Calibri" w:hAnsi="Arial" w:cs="Arial"/>
          <w:color w:val="000000"/>
        </w:rPr>
        <w:t xml:space="preserve">gricultura Familiar Campesina; implementadas </w:t>
      </w:r>
      <w:r w:rsidR="00026BC7" w:rsidRPr="00932676">
        <w:rPr>
          <w:rFonts w:ascii="Arial" w:eastAsia="Calibri" w:hAnsi="Arial" w:cs="Arial"/>
          <w:color w:val="000000"/>
        </w:rPr>
        <w:t>12 comunidades de aprendizaje; gestion</w:t>
      </w:r>
      <w:r w:rsidRPr="00932676">
        <w:rPr>
          <w:rFonts w:ascii="Arial" w:eastAsia="Calibri" w:hAnsi="Arial" w:cs="Arial"/>
          <w:color w:val="000000"/>
        </w:rPr>
        <w:t>ada</w:t>
      </w:r>
      <w:r w:rsidR="00026BC7" w:rsidRPr="00932676">
        <w:rPr>
          <w:rFonts w:ascii="Arial" w:eastAsia="Calibri" w:hAnsi="Arial" w:cs="Arial"/>
          <w:color w:val="000000"/>
        </w:rPr>
        <w:t xml:space="preserve"> la identificación y registro de 5 productores de la AFC que acceden al Sello; registr</w:t>
      </w:r>
      <w:r w:rsidRPr="00932676">
        <w:rPr>
          <w:rFonts w:ascii="Arial" w:eastAsia="Calibri" w:hAnsi="Arial" w:cs="Arial"/>
          <w:color w:val="000000"/>
        </w:rPr>
        <w:t>adas</w:t>
      </w:r>
      <w:r w:rsidR="00026BC7" w:rsidRPr="00932676">
        <w:rPr>
          <w:rFonts w:ascii="Arial" w:eastAsia="Calibri" w:hAnsi="Arial" w:cs="Arial"/>
          <w:color w:val="000000"/>
        </w:rPr>
        <w:t xml:space="preserve"> 98 mujeres rurales </w:t>
      </w:r>
      <w:r w:rsidRPr="00932676">
        <w:rPr>
          <w:rFonts w:ascii="Arial" w:eastAsia="Calibri" w:hAnsi="Arial" w:cs="Arial"/>
          <w:color w:val="000000"/>
        </w:rPr>
        <w:t>que</w:t>
      </w:r>
      <w:r w:rsidR="00026BC7" w:rsidRPr="00932676">
        <w:rPr>
          <w:rFonts w:ascii="Arial" w:eastAsia="Calibri" w:hAnsi="Arial" w:cs="Arial"/>
          <w:color w:val="000000"/>
        </w:rPr>
        <w:t xml:space="preserve"> desempeñan el cargo de promotoras del sistema de producción sustentable y sostenibles</w:t>
      </w:r>
      <w:r w:rsidRPr="00932676">
        <w:rPr>
          <w:rFonts w:ascii="Arial" w:eastAsia="Calibri" w:hAnsi="Arial" w:cs="Arial"/>
          <w:color w:val="000000"/>
        </w:rPr>
        <w:t>.</w:t>
      </w:r>
    </w:p>
    <w:p w14:paraId="0D4F3651" w14:textId="77777777" w:rsidR="00932676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0A46D3E0" w14:textId="452E35DD" w:rsidR="00026BC7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En el evento, Andrés Drouet también indicó que </w:t>
      </w:r>
      <w:r w:rsidR="00026BC7" w:rsidRPr="00932676">
        <w:rPr>
          <w:rFonts w:ascii="Arial" w:eastAsia="Calibri" w:hAnsi="Arial" w:cs="Arial"/>
          <w:color w:val="000000"/>
        </w:rPr>
        <w:t xml:space="preserve">256 productores de la AFC </w:t>
      </w:r>
      <w:r w:rsidRPr="00932676">
        <w:rPr>
          <w:rFonts w:ascii="Arial" w:eastAsia="Calibri" w:hAnsi="Arial" w:cs="Arial"/>
          <w:color w:val="000000"/>
        </w:rPr>
        <w:t xml:space="preserve">fueron </w:t>
      </w:r>
      <w:r w:rsidR="00026BC7" w:rsidRPr="00932676">
        <w:rPr>
          <w:rFonts w:ascii="Arial" w:eastAsia="Calibri" w:hAnsi="Arial" w:cs="Arial"/>
          <w:color w:val="000000"/>
        </w:rPr>
        <w:t xml:space="preserve">vinculados a Circuitos Alternativos de </w:t>
      </w:r>
      <w:r w:rsidRPr="00932676">
        <w:rPr>
          <w:rFonts w:ascii="Arial" w:eastAsia="Calibri" w:hAnsi="Arial" w:cs="Arial"/>
          <w:color w:val="000000"/>
        </w:rPr>
        <w:t>C</w:t>
      </w:r>
      <w:r w:rsidR="00026BC7" w:rsidRPr="00932676">
        <w:rPr>
          <w:rFonts w:ascii="Arial" w:eastAsia="Calibri" w:hAnsi="Arial" w:cs="Arial"/>
          <w:color w:val="000000"/>
        </w:rPr>
        <w:t>omercialización y emprendimiento rurales, incorpor</w:t>
      </w:r>
      <w:r w:rsidRPr="00932676">
        <w:rPr>
          <w:rFonts w:ascii="Arial" w:eastAsia="Calibri" w:hAnsi="Arial" w:cs="Arial"/>
          <w:color w:val="000000"/>
        </w:rPr>
        <w:t xml:space="preserve">ados </w:t>
      </w:r>
      <w:r w:rsidR="00026BC7" w:rsidRPr="00932676">
        <w:rPr>
          <w:rFonts w:ascii="Arial" w:eastAsia="Calibri" w:hAnsi="Arial" w:cs="Arial"/>
          <w:color w:val="000000"/>
        </w:rPr>
        <w:t xml:space="preserve">1.111 productores </w:t>
      </w:r>
      <w:r w:rsidRPr="00932676">
        <w:rPr>
          <w:rFonts w:ascii="Arial" w:eastAsia="Calibri" w:hAnsi="Arial" w:cs="Arial"/>
          <w:color w:val="000000"/>
        </w:rPr>
        <w:t xml:space="preserve">acceden </w:t>
      </w:r>
      <w:r w:rsidR="00026BC7" w:rsidRPr="00932676">
        <w:rPr>
          <w:rFonts w:ascii="Arial" w:eastAsia="Calibri" w:hAnsi="Arial" w:cs="Arial"/>
          <w:color w:val="000000"/>
        </w:rPr>
        <w:t xml:space="preserve">al registro de Sello de AFC, </w:t>
      </w:r>
      <w:r w:rsidRPr="00932676">
        <w:rPr>
          <w:rFonts w:ascii="Arial" w:eastAsia="Calibri" w:hAnsi="Arial" w:cs="Arial"/>
          <w:color w:val="000000"/>
        </w:rPr>
        <w:t>capacitados</w:t>
      </w:r>
      <w:r w:rsidR="00026BC7" w:rsidRPr="00932676">
        <w:rPr>
          <w:rFonts w:ascii="Arial" w:eastAsia="Calibri" w:hAnsi="Arial" w:cs="Arial"/>
          <w:color w:val="000000"/>
        </w:rPr>
        <w:t xml:space="preserve"> 82 productores en conservación de semillas campesinas y pr</w:t>
      </w:r>
      <w:r w:rsidRPr="00932676">
        <w:rPr>
          <w:rFonts w:ascii="Arial" w:eastAsia="Calibri" w:hAnsi="Arial" w:cs="Arial"/>
          <w:color w:val="000000"/>
        </w:rPr>
        <w:t>á</w:t>
      </w:r>
      <w:r w:rsidR="00026BC7" w:rsidRPr="00932676">
        <w:rPr>
          <w:rFonts w:ascii="Arial" w:eastAsia="Calibri" w:hAnsi="Arial" w:cs="Arial"/>
          <w:color w:val="000000"/>
        </w:rPr>
        <w:t xml:space="preserve">cticas ancestrales dentro </w:t>
      </w:r>
      <w:r w:rsidR="00026BC7" w:rsidRPr="00932676">
        <w:rPr>
          <w:rFonts w:ascii="Arial" w:eastAsia="Calibri" w:hAnsi="Arial" w:cs="Arial"/>
          <w:color w:val="000000"/>
        </w:rPr>
        <w:lastRenderedPageBreak/>
        <w:t>del sistema agroalimentario, entreg</w:t>
      </w:r>
      <w:r w:rsidRPr="00932676">
        <w:rPr>
          <w:rFonts w:ascii="Arial" w:eastAsia="Calibri" w:hAnsi="Arial" w:cs="Arial"/>
          <w:color w:val="000000"/>
        </w:rPr>
        <w:t>ados</w:t>
      </w:r>
      <w:r w:rsidR="00026BC7" w:rsidRPr="00932676">
        <w:rPr>
          <w:rFonts w:ascii="Arial" w:eastAsia="Calibri" w:hAnsi="Arial" w:cs="Arial"/>
          <w:color w:val="000000"/>
        </w:rPr>
        <w:t xml:space="preserve"> 750 paquetes tecnológicos subsidiados a pequeños productores, 75 paquetes sostenibles y 7 </w:t>
      </w:r>
      <w:r w:rsidRPr="00932676">
        <w:rPr>
          <w:rFonts w:ascii="Arial" w:eastAsia="Calibri" w:hAnsi="Arial" w:cs="Arial"/>
          <w:color w:val="000000"/>
        </w:rPr>
        <w:t>Unidades Móviles Agrop</w:t>
      </w:r>
      <w:r w:rsidR="00B23C43">
        <w:rPr>
          <w:rFonts w:ascii="Arial" w:eastAsia="Calibri" w:hAnsi="Arial" w:cs="Arial"/>
          <w:color w:val="000000"/>
        </w:rPr>
        <w:t>roductivas</w:t>
      </w:r>
      <w:r w:rsidRPr="00932676">
        <w:rPr>
          <w:rFonts w:ascii="Arial" w:eastAsia="Calibri" w:hAnsi="Arial" w:cs="Arial"/>
          <w:color w:val="000000"/>
        </w:rPr>
        <w:t>.</w:t>
      </w:r>
    </w:p>
    <w:p w14:paraId="35B59A0D" w14:textId="77777777" w:rsidR="00026BC7" w:rsidRPr="00932676" w:rsidRDefault="00026BC7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460CAC3E" w14:textId="732E4762" w:rsidR="00026BC7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En Santa Elena también se implementó el </w:t>
      </w:r>
      <w:r w:rsidR="00026BC7" w:rsidRPr="00932676">
        <w:rPr>
          <w:rFonts w:ascii="Arial" w:eastAsia="Calibri" w:hAnsi="Arial" w:cs="Arial"/>
          <w:color w:val="000000"/>
        </w:rPr>
        <w:t xml:space="preserve">Proyecto Nacional </w:t>
      </w:r>
      <w:r w:rsidRPr="00932676">
        <w:rPr>
          <w:rFonts w:ascii="Arial" w:eastAsia="Calibri" w:hAnsi="Arial" w:cs="Arial"/>
          <w:color w:val="000000"/>
        </w:rPr>
        <w:t>d</w:t>
      </w:r>
      <w:r w:rsidR="00026BC7" w:rsidRPr="00932676">
        <w:rPr>
          <w:rFonts w:ascii="Arial" w:eastAsia="Calibri" w:hAnsi="Arial" w:cs="Arial"/>
          <w:color w:val="000000"/>
        </w:rPr>
        <w:t xml:space="preserve">e Reconversión </w:t>
      </w:r>
      <w:r w:rsidRPr="00932676">
        <w:rPr>
          <w:rFonts w:ascii="Arial" w:eastAsia="Calibri" w:hAnsi="Arial" w:cs="Arial"/>
          <w:color w:val="000000"/>
        </w:rPr>
        <w:t xml:space="preserve">y </w:t>
      </w:r>
      <w:r w:rsidR="00026BC7" w:rsidRPr="00932676">
        <w:rPr>
          <w:rFonts w:ascii="Arial" w:eastAsia="Calibri" w:hAnsi="Arial" w:cs="Arial"/>
          <w:color w:val="000000"/>
        </w:rPr>
        <w:t>Sostenibilidad Ganadera</w:t>
      </w:r>
      <w:r w:rsidRPr="00932676">
        <w:rPr>
          <w:rFonts w:ascii="Arial" w:eastAsia="Calibri" w:hAnsi="Arial" w:cs="Arial"/>
          <w:color w:val="000000"/>
        </w:rPr>
        <w:t xml:space="preserve">, con el que se realizaron </w:t>
      </w:r>
      <w:r w:rsidR="00026BC7" w:rsidRPr="00932676">
        <w:rPr>
          <w:rFonts w:ascii="Arial" w:eastAsia="Calibri" w:hAnsi="Arial" w:cs="Arial"/>
          <w:color w:val="000000"/>
        </w:rPr>
        <w:t>53 inseminaciones artificiales</w:t>
      </w:r>
      <w:r w:rsidRPr="00932676">
        <w:rPr>
          <w:rFonts w:ascii="Arial" w:eastAsia="Calibri" w:hAnsi="Arial" w:cs="Arial"/>
          <w:color w:val="000000"/>
        </w:rPr>
        <w:t>,</w:t>
      </w:r>
      <w:r w:rsidR="00026BC7" w:rsidRPr="00932676">
        <w:rPr>
          <w:rFonts w:ascii="Arial" w:eastAsia="Calibri" w:hAnsi="Arial" w:cs="Arial"/>
          <w:color w:val="000000"/>
        </w:rPr>
        <w:t xml:space="preserve"> se capacitó a 321 productores agropecuarios en temas de manejo y productividad pecuaria</w:t>
      </w:r>
      <w:r w:rsidRPr="00932676">
        <w:rPr>
          <w:rFonts w:ascii="Arial" w:eastAsia="Calibri" w:hAnsi="Arial" w:cs="Arial"/>
          <w:color w:val="000000"/>
        </w:rPr>
        <w:t xml:space="preserve">; capacitados </w:t>
      </w:r>
      <w:r w:rsidR="00026BC7" w:rsidRPr="00932676">
        <w:rPr>
          <w:rFonts w:ascii="Arial" w:eastAsia="Calibri" w:hAnsi="Arial" w:cs="Arial"/>
          <w:color w:val="000000"/>
        </w:rPr>
        <w:t xml:space="preserve">313 productores en manejo y productividad pecuaria, </w:t>
      </w:r>
      <w:r w:rsidRPr="00932676">
        <w:rPr>
          <w:rFonts w:ascii="Arial" w:eastAsia="Calibri" w:hAnsi="Arial" w:cs="Arial"/>
          <w:color w:val="000000"/>
        </w:rPr>
        <w:t xml:space="preserve">y se registró el ingreso de </w:t>
      </w:r>
      <w:r w:rsidR="00026BC7" w:rsidRPr="00932676">
        <w:rPr>
          <w:rFonts w:ascii="Arial" w:eastAsia="Calibri" w:hAnsi="Arial" w:cs="Arial"/>
          <w:color w:val="000000"/>
        </w:rPr>
        <w:t>2</w:t>
      </w:r>
      <w:r w:rsidRPr="00932676">
        <w:rPr>
          <w:rFonts w:ascii="Arial" w:eastAsia="Calibri" w:hAnsi="Arial" w:cs="Arial"/>
          <w:color w:val="000000"/>
        </w:rPr>
        <w:t>.</w:t>
      </w:r>
      <w:r w:rsidR="00026BC7" w:rsidRPr="00932676">
        <w:rPr>
          <w:rFonts w:ascii="Arial" w:eastAsia="Calibri" w:hAnsi="Arial" w:cs="Arial"/>
          <w:color w:val="000000"/>
        </w:rPr>
        <w:t>565 kilogramos de pasto y forraje (silo) para reserva forrajera.</w:t>
      </w:r>
    </w:p>
    <w:p w14:paraId="66053A36" w14:textId="77777777" w:rsidR="00026BC7" w:rsidRPr="00932676" w:rsidRDefault="00026BC7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6E24E652" w14:textId="065F0AF9" w:rsidR="00DF5269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  <w:r w:rsidRPr="00932676">
        <w:rPr>
          <w:rFonts w:ascii="Arial" w:eastAsia="Calibri" w:hAnsi="Arial" w:cs="Arial"/>
          <w:color w:val="000000"/>
        </w:rPr>
        <w:t xml:space="preserve">En cuanto a créditos agropecuarios, en </w:t>
      </w:r>
      <w:r w:rsidR="00026BC7" w:rsidRPr="00932676">
        <w:rPr>
          <w:rFonts w:ascii="Arial" w:eastAsia="Calibri" w:hAnsi="Arial" w:cs="Arial"/>
          <w:color w:val="000000"/>
        </w:rPr>
        <w:t>coordinación con Ser Agro y la Dirección Distrital se gestionó</w:t>
      </w:r>
      <w:r w:rsidRPr="00932676">
        <w:rPr>
          <w:rFonts w:ascii="Arial" w:eastAsia="Calibri" w:hAnsi="Arial" w:cs="Arial"/>
          <w:color w:val="000000"/>
        </w:rPr>
        <w:t>, en</w:t>
      </w:r>
      <w:r w:rsidR="00026BC7" w:rsidRPr="00932676">
        <w:rPr>
          <w:rFonts w:ascii="Arial" w:eastAsia="Calibri" w:hAnsi="Arial" w:cs="Arial"/>
          <w:color w:val="000000"/>
        </w:rPr>
        <w:t xml:space="preserve"> B</w:t>
      </w:r>
      <w:r w:rsidRPr="00932676">
        <w:rPr>
          <w:rFonts w:ascii="Arial" w:eastAsia="Calibri" w:hAnsi="Arial" w:cs="Arial"/>
          <w:color w:val="000000"/>
        </w:rPr>
        <w:t>anEcuador</w:t>
      </w:r>
      <w:r w:rsidR="00026BC7" w:rsidRPr="00932676">
        <w:rPr>
          <w:rFonts w:ascii="Arial" w:eastAsia="Calibri" w:hAnsi="Arial" w:cs="Arial"/>
          <w:color w:val="000000"/>
        </w:rPr>
        <w:t xml:space="preserve"> el desembolso </w:t>
      </w:r>
      <w:r w:rsidRPr="00932676">
        <w:rPr>
          <w:rFonts w:ascii="Arial" w:eastAsia="Calibri" w:hAnsi="Arial" w:cs="Arial"/>
          <w:color w:val="000000"/>
        </w:rPr>
        <w:t xml:space="preserve">de 401.457 dólares </w:t>
      </w:r>
      <w:r w:rsidR="00026BC7" w:rsidRPr="00932676">
        <w:rPr>
          <w:rFonts w:ascii="Arial" w:eastAsia="Calibri" w:hAnsi="Arial" w:cs="Arial"/>
          <w:color w:val="000000"/>
        </w:rPr>
        <w:t>a 109 productores</w:t>
      </w:r>
      <w:r w:rsidRPr="00932676">
        <w:rPr>
          <w:rFonts w:ascii="Arial" w:eastAsia="Calibri" w:hAnsi="Arial" w:cs="Arial"/>
          <w:color w:val="000000"/>
        </w:rPr>
        <w:t xml:space="preserve">, mientras que para fortalecer a las organizaciones se </w:t>
      </w:r>
      <w:r w:rsidR="00026BC7" w:rsidRPr="00932676">
        <w:rPr>
          <w:rFonts w:ascii="Arial" w:eastAsia="Calibri" w:hAnsi="Arial" w:cs="Arial"/>
          <w:color w:val="000000"/>
        </w:rPr>
        <w:t>realizaron 291 trámites</w:t>
      </w:r>
      <w:r w:rsidRPr="00932676">
        <w:rPr>
          <w:rFonts w:ascii="Arial" w:eastAsia="Calibri" w:hAnsi="Arial" w:cs="Arial"/>
          <w:color w:val="000000"/>
        </w:rPr>
        <w:t xml:space="preserve"> para otorgar </w:t>
      </w:r>
      <w:r w:rsidR="00026BC7" w:rsidRPr="00932676">
        <w:rPr>
          <w:rFonts w:ascii="Arial" w:eastAsia="Calibri" w:hAnsi="Arial" w:cs="Arial"/>
          <w:color w:val="000000"/>
        </w:rPr>
        <w:t>12 personerías jurídicas, 2 reformas de estatuto, 13 registros de directivas, 67 procesos de inclusión de socios y 8 diagnósticos integral organizativos</w:t>
      </w:r>
      <w:r w:rsidRPr="00932676">
        <w:rPr>
          <w:rFonts w:ascii="Arial" w:eastAsia="Calibri" w:hAnsi="Arial" w:cs="Arial"/>
          <w:color w:val="000000"/>
        </w:rPr>
        <w:t>.</w:t>
      </w:r>
    </w:p>
    <w:p w14:paraId="18A4DBF7" w14:textId="77777777" w:rsidR="00DF5269" w:rsidRPr="00932676" w:rsidRDefault="00DF5269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eastAsia="Calibri" w:hAnsi="Arial" w:cs="Arial"/>
          <w:color w:val="000000"/>
        </w:rPr>
      </w:pPr>
    </w:p>
    <w:p w14:paraId="54D2C801" w14:textId="28666C85" w:rsidR="000207D2" w:rsidRPr="00932676" w:rsidRDefault="00932676" w:rsidP="00932676">
      <w:pPr>
        <w:pBdr>
          <w:top w:val="nil"/>
          <w:left w:val="nil"/>
          <w:bottom w:val="nil"/>
          <w:right w:val="nil"/>
          <w:between w:val="nil"/>
        </w:pBdr>
        <w:ind w:left="-284" w:right="-289"/>
        <w:jc w:val="both"/>
        <w:rPr>
          <w:rFonts w:ascii="Arial" w:hAnsi="Arial" w:cs="Arial"/>
        </w:rPr>
      </w:pPr>
      <w:r w:rsidRPr="00932676">
        <w:rPr>
          <w:rFonts w:ascii="Arial" w:eastAsia="Calibri" w:hAnsi="Arial" w:cs="Arial"/>
          <w:color w:val="000000"/>
        </w:rPr>
        <w:t xml:space="preserve">El Director Distrital afirmó que se </w:t>
      </w:r>
      <w:r w:rsidR="00026BC7" w:rsidRPr="00932676">
        <w:rPr>
          <w:rFonts w:ascii="Arial" w:eastAsia="Calibri" w:hAnsi="Arial" w:cs="Arial"/>
          <w:color w:val="000000"/>
        </w:rPr>
        <w:t>intervino en 541 hectáreas con mecanización agrícola (preparación de suelo con romplow) en las parroquias Colonche y Manglaralto</w:t>
      </w:r>
      <w:r w:rsidRPr="00932676">
        <w:rPr>
          <w:rFonts w:ascii="Arial" w:eastAsia="Calibri" w:hAnsi="Arial" w:cs="Arial"/>
          <w:color w:val="000000"/>
        </w:rPr>
        <w:t>. “</w:t>
      </w:r>
      <w:r w:rsidR="004C4E96">
        <w:rPr>
          <w:rFonts w:ascii="Arial" w:eastAsia="Calibri" w:hAnsi="Arial" w:cs="Arial"/>
          <w:color w:val="000000"/>
        </w:rPr>
        <w:t>A</w:t>
      </w:r>
      <w:r w:rsidR="004C4E96" w:rsidRPr="00932676">
        <w:rPr>
          <w:rFonts w:ascii="Arial" w:hAnsi="Arial" w:cs="Arial"/>
        </w:rPr>
        <w:t xml:space="preserve"> través de </w:t>
      </w:r>
      <w:r w:rsidR="004C4E96">
        <w:rPr>
          <w:rFonts w:ascii="Arial" w:hAnsi="Arial" w:cs="Arial"/>
        </w:rPr>
        <w:t xml:space="preserve">sus </w:t>
      </w:r>
      <w:r w:rsidR="004C4E96" w:rsidRPr="00932676">
        <w:rPr>
          <w:rFonts w:ascii="Arial" w:hAnsi="Arial" w:cs="Arial"/>
        </w:rPr>
        <w:t xml:space="preserve">planes, programas y proyectos </w:t>
      </w:r>
      <w:r w:rsidR="004C4E96">
        <w:rPr>
          <w:rFonts w:ascii="Arial" w:eastAsia="Calibri" w:hAnsi="Arial" w:cs="Arial"/>
          <w:color w:val="000000"/>
        </w:rPr>
        <w:t xml:space="preserve">el MAG </w:t>
      </w:r>
      <w:proofErr w:type="spellStart"/>
      <w:r w:rsidRPr="00932676">
        <w:rPr>
          <w:rFonts w:ascii="Arial" w:eastAsia="Calibri" w:hAnsi="Arial" w:cs="Arial"/>
          <w:color w:val="000000"/>
        </w:rPr>
        <w:t>incentiv</w:t>
      </w:r>
      <w:r w:rsidR="00B23C43">
        <w:rPr>
          <w:rFonts w:ascii="Arial" w:eastAsia="Calibri" w:hAnsi="Arial" w:cs="Arial"/>
          <w:color w:val="000000"/>
        </w:rPr>
        <w:t>ó</w:t>
      </w:r>
      <w:proofErr w:type="spellEnd"/>
      <w:r w:rsidRPr="00932676">
        <w:rPr>
          <w:rFonts w:ascii="Arial" w:eastAsia="Calibri" w:hAnsi="Arial" w:cs="Arial"/>
          <w:color w:val="000000"/>
        </w:rPr>
        <w:t xml:space="preserve"> </w:t>
      </w:r>
      <w:r w:rsidR="000207D2" w:rsidRPr="00932676">
        <w:rPr>
          <w:rFonts w:ascii="Arial" w:hAnsi="Arial" w:cs="Arial"/>
        </w:rPr>
        <w:t>la producción agropecuaria de la provincia</w:t>
      </w:r>
      <w:r w:rsidRPr="00932676">
        <w:rPr>
          <w:rFonts w:ascii="Arial" w:hAnsi="Arial" w:cs="Arial"/>
        </w:rPr>
        <w:t>”, afirmó.</w:t>
      </w:r>
    </w:p>
    <w:p w14:paraId="1DAC483D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755C142A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687E7E73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57C5F0E5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5FB76957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1A511AE1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3480EF46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5168197C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21A687B6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0CB1068B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7E54C986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15C42161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204137EB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010AF643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1C960B2F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4337CF4F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4F18E8BF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09A5BDDC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36714590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32867856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6BC3389B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p w14:paraId="3B5F8972" w14:textId="77777777" w:rsidR="00DF5269" w:rsidRDefault="00DF5269" w:rsidP="00C92387">
      <w:pPr>
        <w:pBdr>
          <w:top w:val="nil"/>
          <w:left w:val="nil"/>
          <w:bottom w:val="nil"/>
          <w:right w:val="nil"/>
          <w:between w:val="nil"/>
        </w:pBdr>
        <w:ind w:left="-284" w:right="-291"/>
        <w:rPr>
          <w:rFonts w:ascii="Calibri" w:eastAsia="Calibri" w:hAnsi="Calibri" w:cs="Calibri"/>
          <w:color w:val="000000"/>
        </w:rPr>
      </w:pPr>
    </w:p>
    <w:sectPr w:rsidR="00DF5269" w:rsidSect="00E41D61">
      <w:headerReference w:type="default" r:id="rId7"/>
      <w:footerReference w:type="default" r:id="rId8"/>
      <w:pgSz w:w="11900" w:h="16840"/>
      <w:pgMar w:top="2268" w:right="1701" w:bottom="1417" w:left="1701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E1611" w14:textId="77777777" w:rsidR="007257E5" w:rsidRDefault="007257E5">
      <w:r>
        <w:separator/>
      </w:r>
    </w:p>
  </w:endnote>
  <w:endnote w:type="continuationSeparator" w:id="0">
    <w:p w14:paraId="4A627AAC" w14:textId="77777777" w:rsidR="007257E5" w:rsidRDefault="0072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4F8AE" w14:textId="114FD887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0288" behindDoc="1" locked="0" layoutInCell="1" hidden="0" allowOverlap="1" wp14:anchorId="422B2204" wp14:editId="1EE33C0E">
          <wp:simplePos x="0" y="0"/>
          <wp:positionH relativeFrom="margin">
            <wp:align>center</wp:align>
          </wp:positionH>
          <wp:positionV relativeFrom="page">
            <wp:posOffset>9499600</wp:posOffset>
          </wp:positionV>
          <wp:extent cx="7620236" cy="1421178"/>
          <wp:effectExtent l="0" t="0" r="0" b="7620"/>
          <wp:wrapNone/>
          <wp:docPr id="928148295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 t="3374" b="3374"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FB88D" w14:textId="77777777" w:rsidR="007257E5" w:rsidRDefault="007257E5">
      <w:r>
        <w:separator/>
      </w:r>
    </w:p>
  </w:footnote>
  <w:footnote w:type="continuationSeparator" w:id="0">
    <w:p w14:paraId="08C6F760" w14:textId="77777777" w:rsidR="007257E5" w:rsidRDefault="00725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AC92" w14:textId="26CC93D3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2336" behindDoc="1" locked="0" layoutInCell="1" hidden="0" allowOverlap="1" wp14:anchorId="60FD7D9D" wp14:editId="58A0F01B">
          <wp:simplePos x="0" y="0"/>
          <wp:positionH relativeFrom="page">
            <wp:posOffset>32385</wp:posOffset>
          </wp:positionH>
          <wp:positionV relativeFrom="page">
            <wp:align>top</wp:align>
          </wp:positionV>
          <wp:extent cx="7558405" cy="1238250"/>
          <wp:effectExtent l="0" t="0" r="4445" b="0"/>
          <wp:wrapNone/>
          <wp:docPr id="1109350323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 t="9042" b="9042"/>
                  <a:stretch>
                    <a:fillRect/>
                  </a:stretch>
                </pic:blipFill>
                <pic:spPr>
                  <a:xfrm>
                    <a:off x="0" y="0"/>
                    <a:ext cx="7558405" cy="1238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6FC6590" wp14:editId="20C94CC2">
              <wp:simplePos x="0" y="0"/>
              <wp:positionH relativeFrom="page">
                <wp:posOffset>778199</wp:posOffset>
              </wp:positionH>
              <wp:positionV relativeFrom="page">
                <wp:posOffset>434340</wp:posOffset>
              </wp:positionV>
              <wp:extent cx="1590029" cy="377125"/>
              <wp:effectExtent l="0" t="0" r="0" b="0"/>
              <wp:wrapNone/>
              <wp:docPr id="1073741832" name="Rectángulo 1073741832" descr="Boletín N° 0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55748" y="3596200"/>
                        <a:ext cx="1580504" cy="36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971366" w14:textId="77777777" w:rsidR="00DF5269" w:rsidRDefault="00000000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28"/>
                            </w:rPr>
                            <w:t>Boletín N° 000</w:t>
                          </w:r>
                        </w:p>
                      </w:txbxContent>
                    </wps:txbx>
                    <wps:bodyPr spcFirstLastPara="1" wrap="square" lIns="45675" tIns="45675" rIns="45675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FC6590" id="Rectángulo 1073741832" o:spid="_x0000_s1028" alt="Boletín N° 000" style="position:absolute;margin-left:61.3pt;margin-top:34.2pt;width:125.2pt;height:29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" filled="f" stroked="f">
              <v:textbox inset="1.26875mm,1.26875mm,1.26875mm,1.26875mm">
                <w:txbxContent>
                  <w:p w14:paraId="4C971366" w14:textId="77777777" w:rsidR="00DF5269" w:rsidRDefault="00000000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28"/>
                      </w:rPr>
                      <w:t>Boletín N° 000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269"/>
    <w:rsid w:val="000207D2"/>
    <w:rsid w:val="00026BC7"/>
    <w:rsid w:val="000666E5"/>
    <w:rsid w:val="00252C0A"/>
    <w:rsid w:val="004C4E96"/>
    <w:rsid w:val="007257E5"/>
    <w:rsid w:val="00806757"/>
    <w:rsid w:val="00837A8A"/>
    <w:rsid w:val="00932676"/>
    <w:rsid w:val="009D68FD"/>
    <w:rsid w:val="009F36C2"/>
    <w:rsid w:val="00A00725"/>
    <w:rsid w:val="00B23C43"/>
    <w:rsid w:val="00C553E4"/>
    <w:rsid w:val="00C92387"/>
    <w:rsid w:val="00DB5E0A"/>
    <w:rsid w:val="00DF5269"/>
    <w:rsid w:val="00E41D61"/>
    <w:rsid w:val="00FA6441"/>
    <w:rsid w:val="00FE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31057"/>
  <w15:docId w15:val="{57D1792C-E378-477C-8301-E37306F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Calibri" w:eastAsia="Arial Unicode MS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2C0A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C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NNPUdWIwJ0At226Wtyh0FFPyeg==">CgMxLjA4AHIhMTBoV1hUdjFTUjNteVNNblBiSmd0bzY2dHBJYlRUTVBF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Gualotuña Pastrano</dc:creator>
  <cp:lastModifiedBy>Luis Alberto Gualotuña Pastrano</cp:lastModifiedBy>
  <cp:revision>2</cp:revision>
  <dcterms:created xsi:type="dcterms:W3CDTF">2025-06-13T21:11:00Z</dcterms:created>
  <dcterms:modified xsi:type="dcterms:W3CDTF">2025-06-13T21:11:00Z</dcterms:modified>
</cp:coreProperties>
</file>